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90" w:rsidRDefault="00E97116">
      <w:pPr>
        <w:pStyle w:val="Heading1"/>
        <w:rPr>
          <w:sz w:val="30"/>
          <w:szCs w:val="30"/>
        </w:rPr>
      </w:pPr>
      <w:r>
        <w:rPr>
          <w:sz w:val="30"/>
          <w:szCs w:val="30"/>
        </w:rPr>
        <w:t>9a.</w:t>
      </w:r>
      <w:r>
        <w:rPr>
          <w:sz w:val="30"/>
          <w:szCs w:val="30"/>
        </w:rPr>
        <w:tab/>
        <w:t>Individu</w:t>
      </w:r>
      <w:bookmarkStart w:id="0" w:name="_GoBack"/>
      <w:bookmarkEnd w:id="0"/>
      <w:r>
        <w:rPr>
          <w:sz w:val="30"/>
          <w:szCs w:val="30"/>
        </w:rPr>
        <w:t>al Assessment Record for Written Question</w:t>
      </w:r>
    </w:p>
    <w:p w:rsidR="00E76690" w:rsidRDefault="00E76690">
      <w:pPr>
        <w:rPr>
          <w:sz w:val="20"/>
          <w:szCs w:val="20"/>
        </w:rPr>
      </w:pPr>
    </w:p>
    <w:p w:rsidR="00E76690" w:rsidRDefault="00E97116">
      <w:pPr>
        <w:rPr>
          <w:sz w:val="20"/>
          <w:szCs w:val="20"/>
        </w:rPr>
      </w:pPr>
      <w:r>
        <w:rPr>
          <w:sz w:val="20"/>
          <w:szCs w:val="20"/>
        </w:rPr>
        <w:t>This is a record on the competency assessment of each individual candidate which must be completed and signed by both the assessor and the candidate at the end of the assessment.</w:t>
      </w:r>
    </w:p>
    <w:p w:rsidR="00E76690" w:rsidRDefault="00E76690">
      <w:pPr>
        <w:rPr>
          <w:sz w:val="20"/>
          <w:szCs w:val="20"/>
        </w:rPr>
      </w:pPr>
      <w:bookmarkStart w:id="1" w:name="tyjcwt" w:colFirst="0" w:colLast="0"/>
      <w:bookmarkEnd w:id="1"/>
    </w:p>
    <w:tbl>
      <w:tblPr>
        <w:tblStyle w:val="aff1"/>
        <w:tblW w:w="97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3374"/>
        <w:gridCol w:w="850"/>
        <w:gridCol w:w="757"/>
        <w:gridCol w:w="1730"/>
      </w:tblGrid>
      <w:tr w:rsidR="00E76690">
        <w:trPr>
          <w:jc w:val="center"/>
        </w:trPr>
        <w:tc>
          <w:tcPr>
            <w:tcW w:w="6388" w:type="dxa"/>
            <w:gridSpan w:val="2"/>
          </w:tcPr>
          <w:p w:rsidR="00E76690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CANDIDATE NAME</w:t>
            </w:r>
          </w:p>
          <w:p w:rsidR="00E76690" w:rsidRDefault="00E76690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  <w:tc>
          <w:tcPr>
            <w:tcW w:w="3337" w:type="dxa"/>
            <w:gridSpan w:val="3"/>
          </w:tcPr>
          <w:p w:rsidR="00C458C9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NRIC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6"/>
              <w:gridCol w:w="346"/>
              <w:gridCol w:w="345"/>
              <w:gridCol w:w="346"/>
              <w:gridCol w:w="346"/>
              <w:gridCol w:w="345"/>
              <w:gridCol w:w="346"/>
              <w:gridCol w:w="346"/>
            </w:tblGrid>
            <w:tr w:rsidR="00C458C9" w:rsidTr="00C458C9">
              <w:trPr>
                <w:trHeight w:val="486"/>
              </w:trPr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</w:tr>
          </w:tbl>
          <w:p w:rsidR="00E76690" w:rsidRDefault="00E76690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</w:tr>
      <w:tr w:rsidR="00E76690">
        <w:trPr>
          <w:jc w:val="center"/>
        </w:trPr>
        <w:tc>
          <w:tcPr>
            <w:tcW w:w="6388" w:type="dxa"/>
            <w:gridSpan w:val="2"/>
          </w:tcPr>
          <w:p w:rsidR="00E76690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JOB TITLE</w:t>
            </w:r>
          </w:p>
          <w:p w:rsidR="00E76690" w:rsidRDefault="00E76690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  <w:tc>
          <w:tcPr>
            <w:tcW w:w="3337" w:type="dxa"/>
            <w:gridSpan w:val="3"/>
          </w:tcPr>
          <w:p w:rsidR="00E76690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TEL</w:t>
            </w:r>
          </w:p>
        </w:tc>
      </w:tr>
      <w:tr w:rsidR="00E76690">
        <w:trPr>
          <w:jc w:val="center"/>
        </w:trPr>
        <w:tc>
          <w:tcPr>
            <w:tcW w:w="9725" w:type="dxa"/>
            <w:gridSpan w:val="5"/>
          </w:tcPr>
          <w:p w:rsidR="00E76690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COMPANY</w:t>
            </w:r>
          </w:p>
          <w:p w:rsidR="00E76690" w:rsidRDefault="00E76690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</w:tr>
      <w:tr w:rsidR="00E76690">
        <w:trPr>
          <w:trHeight w:val="460"/>
          <w:jc w:val="center"/>
        </w:trPr>
        <w:tc>
          <w:tcPr>
            <w:tcW w:w="9725" w:type="dxa"/>
            <w:gridSpan w:val="5"/>
            <w:vAlign w:val="center"/>
          </w:tcPr>
          <w:p w:rsidR="00E76690" w:rsidRDefault="00E97116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bookmarkStart w:id="2" w:name="_3dy6vkm" w:colFirst="0" w:colLast="0"/>
            <w:bookmarkEnd w:id="2"/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 xml:space="preserve">TS Code:  </w:t>
            </w:r>
            <w:r>
              <w:t>ICT-DES-3004-1.1</w:t>
            </w:r>
            <w:r>
              <w:rPr>
                <w:b/>
              </w:rPr>
              <w:t xml:space="preserve"> </w:t>
            </w:r>
            <w:r>
              <w:t>Security Architecture Design</w:t>
            </w:r>
          </w:p>
        </w:tc>
      </w:tr>
      <w:tr w:rsidR="00E76690">
        <w:trPr>
          <w:jc w:val="center"/>
        </w:trPr>
        <w:tc>
          <w:tcPr>
            <w:tcW w:w="9725" w:type="dxa"/>
            <w:gridSpan w:val="5"/>
          </w:tcPr>
          <w:p w:rsidR="00E76690" w:rsidRDefault="00E76690">
            <w:pPr>
              <w:rPr>
                <w:sz w:val="6"/>
                <w:szCs w:val="6"/>
              </w:rPr>
            </w:pPr>
          </w:p>
        </w:tc>
      </w:tr>
      <w:tr w:rsidR="00E76690">
        <w:trPr>
          <w:trHeight w:val="260"/>
          <w:jc w:val="center"/>
        </w:trPr>
        <w:tc>
          <w:tcPr>
            <w:tcW w:w="3014" w:type="dxa"/>
            <w:vMerge w:val="restart"/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>Abilities and Underpinning Knowledge</w:t>
            </w:r>
          </w:p>
        </w:tc>
        <w:tc>
          <w:tcPr>
            <w:tcW w:w="3374" w:type="dxa"/>
            <w:vMerge w:val="restart"/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>Assessment Criteria</w:t>
            </w:r>
          </w:p>
        </w:tc>
        <w:tc>
          <w:tcPr>
            <w:tcW w:w="1607" w:type="dxa"/>
            <w:gridSpan w:val="2"/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>Please Tick</w:t>
            </w:r>
          </w:p>
        </w:tc>
        <w:tc>
          <w:tcPr>
            <w:tcW w:w="1730" w:type="dxa"/>
            <w:vMerge w:val="restart"/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>Remarks</w:t>
            </w:r>
          </w:p>
        </w:tc>
      </w:tr>
      <w:tr w:rsidR="00E76690">
        <w:trPr>
          <w:trHeight w:val="340"/>
          <w:jc w:val="center"/>
        </w:trPr>
        <w:tc>
          <w:tcPr>
            <w:tcW w:w="3014" w:type="dxa"/>
            <w:vMerge/>
            <w:shd w:val="clear" w:color="auto" w:fill="D9D9D9"/>
            <w:vAlign w:val="center"/>
          </w:tcPr>
          <w:p w:rsidR="00E76690" w:rsidRDefault="00E766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  <w:tc>
          <w:tcPr>
            <w:tcW w:w="3374" w:type="dxa"/>
            <w:vMerge/>
            <w:shd w:val="clear" w:color="auto" w:fill="D9D9D9"/>
            <w:vAlign w:val="center"/>
          </w:tcPr>
          <w:p w:rsidR="00E76690" w:rsidRDefault="00E766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75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NYC</w:t>
            </w:r>
          </w:p>
        </w:tc>
        <w:tc>
          <w:tcPr>
            <w:tcW w:w="1730" w:type="dxa"/>
            <w:vMerge/>
            <w:shd w:val="clear" w:color="auto" w:fill="D9D9D9"/>
            <w:vAlign w:val="center"/>
          </w:tcPr>
          <w:p w:rsidR="00E76690" w:rsidRDefault="00E766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76690">
        <w:trPr>
          <w:trHeight w:val="540"/>
          <w:jc w:val="center"/>
        </w:trPr>
        <w:tc>
          <w:tcPr>
            <w:tcW w:w="3014" w:type="dxa"/>
          </w:tcPr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Ability 1</w:t>
            </w:r>
            <w:r>
              <w:rPr>
                <w:sz w:val="18"/>
                <w:szCs w:val="18"/>
              </w:rPr>
              <w:t xml:space="preserve"> Identify key security risks and problems posed by new technologies and business practices </w:t>
            </w:r>
          </w:p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9"/>
                <w:szCs w:val="19"/>
              </w:rPr>
              <w:t xml:space="preserve">Ability 2 </w:t>
            </w:r>
            <w:r>
              <w:rPr>
                <w:sz w:val="18"/>
                <w:szCs w:val="18"/>
              </w:rPr>
              <w:t>Design secure systems and controls based on IT architectural guidelines and requirements</w:t>
            </w:r>
          </w:p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9"/>
                <w:szCs w:val="19"/>
              </w:rPr>
              <w:t>Ability 3</w:t>
            </w:r>
            <w:r>
              <w:rPr>
                <w:sz w:val="18"/>
                <w:szCs w:val="18"/>
              </w:rPr>
              <w:t xml:space="preserve"> Define security specifications of system components, that address security objectives and functional requirements </w:t>
            </w:r>
          </w:p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9"/>
                <w:szCs w:val="19"/>
              </w:rPr>
              <w:t>Ability 4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8"/>
                <w:szCs w:val="18"/>
              </w:rPr>
              <w:t xml:space="preserve">Incorporate controls into security system components to minimise security breaches or lapses  </w:t>
            </w:r>
          </w:p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9"/>
                <w:szCs w:val="19"/>
              </w:rPr>
              <w:t>Ability 5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8"/>
                <w:szCs w:val="18"/>
              </w:rPr>
              <w:t>Check for an adequate level of security robustness in system designs</w:t>
            </w:r>
          </w:p>
          <w:p w:rsidR="00E76690" w:rsidRDefault="00E76690">
            <w:pPr>
              <w:spacing w:line="256" w:lineRule="auto"/>
              <w:ind w:left="16"/>
              <w:rPr>
                <w:color w:val="333399"/>
                <w:sz w:val="16"/>
                <w:szCs w:val="16"/>
              </w:rPr>
            </w:pPr>
          </w:p>
          <w:p w:rsidR="00E76690" w:rsidRDefault="00E97116">
            <w:pPr>
              <w:spacing w:line="256" w:lineRule="auto"/>
              <w:ind w:left="16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1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Security threats and vulnerabilities facing IT systems </w:t>
            </w:r>
          </w:p>
          <w:p w:rsidR="00E76690" w:rsidRDefault="00E97116">
            <w:pPr>
              <w:spacing w:line="256" w:lineRule="auto"/>
              <w:ind w:left="16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2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Security assurance and functional requirements </w:t>
            </w:r>
          </w:p>
          <w:p w:rsidR="00E76690" w:rsidRDefault="00E97116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3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Security system components</w:t>
            </w:r>
          </w:p>
          <w:p w:rsidR="00E76690" w:rsidRDefault="00E97116">
            <w:pPr>
              <w:spacing w:line="256" w:lineRule="auto"/>
              <w:ind w:left="16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3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Security system components </w:t>
            </w:r>
          </w:p>
          <w:p w:rsidR="00E76690" w:rsidRDefault="00E97116">
            <w:pPr>
              <w:spacing w:line="256" w:lineRule="auto"/>
              <w:ind w:left="16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4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Elements and workings of security controls </w:t>
            </w:r>
          </w:p>
          <w:p w:rsidR="00E76690" w:rsidRDefault="00E97116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5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Goals and purpose of security controls</w:t>
            </w:r>
          </w:p>
          <w:p w:rsidR="00E76690" w:rsidRDefault="00E97116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b/>
                <w:color w:val="333399"/>
                <w:sz w:val="16"/>
                <w:szCs w:val="16"/>
              </w:rPr>
              <w:t xml:space="preserve">Knowledge 6 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Common specifications and designs for secure</w:t>
            </w:r>
          </w:p>
          <w:p w:rsidR="00E76690" w:rsidRDefault="00E76690">
            <w:pPr>
              <w:rPr>
                <w:sz w:val="19"/>
                <w:szCs w:val="19"/>
              </w:rPr>
            </w:pPr>
          </w:p>
        </w:tc>
        <w:tc>
          <w:tcPr>
            <w:tcW w:w="3374" w:type="dxa"/>
          </w:tcPr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Candidate </w:t>
            </w:r>
            <w:proofErr w:type="gramStart"/>
            <w:r>
              <w:rPr>
                <w:sz w:val="18"/>
                <w:szCs w:val="18"/>
              </w:rPr>
              <w:t>is able to</w:t>
            </w:r>
            <w:proofErr w:type="gramEnd"/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the Threats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the Risks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the Vulnerability</w:t>
            </w:r>
          </w:p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Candidate </w:t>
            </w:r>
            <w:proofErr w:type="gramStart"/>
            <w:r>
              <w:rPr>
                <w:sz w:val="18"/>
                <w:szCs w:val="18"/>
              </w:rPr>
              <w:t>is able to</w:t>
            </w:r>
            <w:proofErr w:type="gramEnd"/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Analyse the Threats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Analyse the Risks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the relevant controls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IT Architectural Guidelines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IT Controls and Control Objectives</w:t>
            </w:r>
          </w:p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 is able to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Security Baseline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Assert the System Security requirements 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Security objectives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Security Standards and Guidelines</w:t>
            </w:r>
          </w:p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 is able to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Assets that are impacted by risks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Controls to mitigate Risks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Assert the System Security Control implementation 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Identify and measure the Key Risk Indicators (KRI) 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and measure the Key Performance Indicators (KRI)</w:t>
            </w:r>
          </w:p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 is able to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Security Control Testing and Validation requirement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Security Control Testing and Validation methods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SATS and DATS</w:t>
            </w:r>
          </w:p>
        </w:tc>
        <w:tc>
          <w:tcPr>
            <w:tcW w:w="850" w:type="dxa"/>
            <w:vAlign w:val="center"/>
          </w:tcPr>
          <w:p w:rsidR="00E76690" w:rsidRDefault="00E76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vAlign w:val="center"/>
          </w:tcPr>
          <w:p w:rsidR="00E76690" w:rsidRDefault="00E76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:rsidR="00E76690" w:rsidRDefault="00E76690">
            <w:pPr>
              <w:rPr>
                <w:sz w:val="19"/>
                <w:szCs w:val="19"/>
              </w:rPr>
            </w:pPr>
          </w:p>
        </w:tc>
      </w:tr>
    </w:tbl>
    <w:p w:rsidR="00E76690" w:rsidRDefault="00E97116">
      <w:pPr>
        <w:keepNext/>
        <w:spacing w:before="240" w:after="60"/>
        <w:rPr>
          <w:rFonts w:ascii="Cambria" w:eastAsia="Cambria" w:hAnsi="Cambria" w:cs="Cambria"/>
          <w:sz w:val="32"/>
          <w:szCs w:val="32"/>
        </w:rPr>
      </w:pPr>
      <w:bookmarkStart w:id="3" w:name="_1t3h5sf" w:colFirst="0" w:colLast="0"/>
      <w:bookmarkEnd w:id="3"/>
      <w:r>
        <w:br w:type="page"/>
      </w:r>
      <w:r>
        <w:rPr>
          <w:rFonts w:ascii="Cambria" w:eastAsia="Cambria" w:hAnsi="Cambria" w:cs="Cambria"/>
          <w:b/>
          <w:sz w:val="28"/>
          <w:szCs w:val="28"/>
        </w:rPr>
        <w:lastRenderedPageBreak/>
        <w:t>9b.</w:t>
      </w:r>
      <w:r>
        <w:rPr>
          <w:rFonts w:ascii="Cambria" w:eastAsia="Cambria" w:hAnsi="Cambria" w:cs="Cambria"/>
          <w:b/>
          <w:sz w:val="32"/>
          <w:szCs w:val="32"/>
        </w:rPr>
        <w:t xml:space="preserve"> Individual</w:t>
      </w:r>
      <w:r>
        <w:rPr>
          <w:rFonts w:ascii="Cambria" w:eastAsia="Cambria" w:hAnsi="Cambria" w:cs="Cambria"/>
          <w:b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sz w:val="32"/>
          <w:szCs w:val="32"/>
        </w:rPr>
        <w:t>Assessment Record for Practical Performance</w:t>
      </w:r>
    </w:p>
    <w:p w:rsidR="00E76690" w:rsidRDefault="00E76690">
      <w:pPr>
        <w:rPr>
          <w:sz w:val="20"/>
          <w:szCs w:val="20"/>
        </w:rPr>
      </w:pPr>
    </w:p>
    <w:p w:rsidR="00E76690" w:rsidRDefault="00E97116">
      <w:pPr>
        <w:rPr>
          <w:sz w:val="20"/>
          <w:szCs w:val="20"/>
        </w:rPr>
      </w:pPr>
      <w:r>
        <w:rPr>
          <w:sz w:val="20"/>
          <w:szCs w:val="20"/>
        </w:rPr>
        <w:t>This is a record on the competency assessment of each individual candidate which must be completed and signed by both the assessor and the candidate at the end of the assessment.</w:t>
      </w:r>
    </w:p>
    <w:p w:rsidR="00E76690" w:rsidRDefault="00E76690">
      <w:pPr>
        <w:rPr>
          <w:sz w:val="20"/>
          <w:szCs w:val="20"/>
        </w:rPr>
      </w:pPr>
    </w:p>
    <w:tbl>
      <w:tblPr>
        <w:tblStyle w:val="aff2"/>
        <w:tblW w:w="97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3374"/>
        <w:gridCol w:w="850"/>
        <w:gridCol w:w="757"/>
        <w:gridCol w:w="1730"/>
      </w:tblGrid>
      <w:tr w:rsidR="00E76690">
        <w:trPr>
          <w:jc w:val="center"/>
        </w:trPr>
        <w:tc>
          <w:tcPr>
            <w:tcW w:w="6388" w:type="dxa"/>
            <w:gridSpan w:val="2"/>
          </w:tcPr>
          <w:p w:rsidR="00E76690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CANDIDATE NAME</w:t>
            </w:r>
          </w:p>
          <w:p w:rsidR="00E76690" w:rsidRDefault="00E76690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  <w:tc>
          <w:tcPr>
            <w:tcW w:w="3337" w:type="dxa"/>
            <w:gridSpan w:val="3"/>
          </w:tcPr>
          <w:p w:rsidR="00C458C9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NRIC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6"/>
              <w:gridCol w:w="346"/>
              <w:gridCol w:w="345"/>
              <w:gridCol w:w="346"/>
              <w:gridCol w:w="346"/>
              <w:gridCol w:w="345"/>
              <w:gridCol w:w="346"/>
              <w:gridCol w:w="346"/>
            </w:tblGrid>
            <w:tr w:rsidR="00C458C9" w:rsidTr="00C458C9">
              <w:trPr>
                <w:trHeight w:val="486"/>
              </w:trPr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</w:tr>
          </w:tbl>
          <w:p w:rsidR="00E76690" w:rsidRDefault="00E76690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</w:tr>
      <w:tr w:rsidR="00E76690">
        <w:trPr>
          <w:jc w:val="center"/>
        </w:trPr>
        <w:tc>
          <w:tcPr>
            <w:tcW w:w="6388" w:type="dxa"/>
            <w:gridSpan w:val="2"/>
          </w:tcPr>
          <w:p w:rsidR="00E76690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JOB TITLE</w:t>
            </w:r>
          </w:p>
          <w:p w:rsidR="00E76690" w:rsidRDefault="00E76690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  <w:tc>
          <w:tcPr>
            <w:tcW w:w="3337" w:type="dxa"/>
            <w:gridSpan w:val="3"/>
          </w:tcPr>
          <w:p w:rsidR="00E76690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TEL</w:t>
            </w:r>
          </w:p>
        </w:tc>
      </w:tr>
      <w:tr w:rsidR="00E76690">
        <w:trPr>
          <w:trHeight w:val="300"/>
          <w:jc w:val="center"/>
        </w:trPr>
        <w:tc>
          <w:tcPr>
            <w:tcW w:w="9725" w:type="dxa"/>
            <w:gridSpan w:val="5"/>
          </w:tcPr>
          <w:p w:rsidR="00E76690" w:rsidRDefault="00E97116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mallCaps/>
                <w:sz w:val="20"/>
                <w:szCs w:val="20"/>
              </w:rPr>
              <w:t>COMPANY</w:t>
            </w:r>
          </w:p>
          <w:p w:rsidR="00E76690" w:rsidRDefault="00E76690">
            <w:pPr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</w:tr>
      <w:tr w:rsidR="00E76690">
        <w:trPr>
          <w:trHeight w:val="460"/>
          <w:jc w:val="center"/>
        </w:trPr>
        <w:tc>
          <w:tcPr>
            <w:tcW w:w="9725" w:type="dxa"/>
            <w:gridSpan w:val="5"/>
            <w:vAlign w:val="center"/>
          </w:tcPr>
          <w:p w:rsidR="00E76690" w:rsidRDefault="00E97116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 xml:space="preserve">TS Code:  </w:t>
            </w:r>
            <w:r>
              <w:t>ICT-DES-3004-1.1</w:t>
            </w:r>
            <w:r>
              <w:rPr>
                <w:b/>
              </w:rPr>
              <w:t xml:space="preserve"> </w:t>
            </w:r>
            <w:r>
              <w:t>Security Architecture Design</w:t>
            </w:r>
          </w:p>
        </w:tc>
      </w:tr>
      <w:tr w:rsidR="00E76690">
        <w:trPr>
          <w:jc w:val="center"/>
        </w:trPr>
        <w:tc>
          <w:tcPr>
            <w:tcW w:w="9725" w:type="dxa"/>
            <w:gridSpan w:val="5"/>
          </w:tcPr>
          <w:p w:rsidR="00E76690" w:rsidRDefault="00E76690">
            <w:pPr>
              <w:rPr>
                <w:sz w:val="6"/>
                <w:szCs w:val="6"/>
              </w:rPr>
            </w:pPr>
          </w:p>
        </w:tc>
      </w:tr>
      <w:tr w:rsidR="00E76690">
        <w:trPr>
          <w:trHeight w:val="260"/>
          <w:jc w:val="center"/>
        </w:trPr>
        <w:tc>
          <w:tcPr>
            <w:tcW w:w="3014" w:type="dxa"/>
            <w:vMerge w:val="restart"/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>Abilities and Underpinning Knowledge</w:t>
            </w:r>
          </w:p>
        </w:tc>
        <w:tc>
          <w:tcPr>
            <w:tcW w:w="3374" w:type="dxa"/>
            <w:vMerge w:val="restart"/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>Assessment Criteria</w:t>
            </w:r>
          </w:p>
        </w:tc>
        <w:tc>
          <w:tcPr>
            <w:tcW w:w="1607" w:type="dxa"/>
            <w:gridSpan w:val="2"/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>Please Tick</w:t>
            </w:r>
          </w:p>
        </w:tc>
        <w:tc>
          <w:tcPr>
            <w:tcW w:w="1730" w:type="dxa"/>
            <w:vMerge w:val="restart"/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rFonts w:ascii="Arial Bold" w:eastAsia="Arial Bold" w:hAnsi="Arial Bold" w:cs="Arial Bold"/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>Remarks</w:t>
            </w:r>
          </w:p>
        </w:tc>
      </w:tr>
      <w:tr w:rsidR="00E76690">
        <w:trPr>
          <w:trHeight w:val="340"/>
          <w:jc w:val="center"/>
        </w:trPr>
        <w:tc>
          <w:tcPr>
            <w:tcW w:w="3014" w:type="dxa"/>
            <w:vMerge/>
            <w:shd w:val="clear" w:color="auto" w:fill="D9D9D9"/>
            <w:vAlign w:val="center"/>
          </w:tcPr>
          <w:p w:rsidR="00E76690" w:rsidRDefault="00E766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  <w:tc>
          <w:tcPr>
            <w:tcW w:w="3374" w:type="dxa"/>
            <w:vMerge/>
            <w:shd w:val="clear" w:color="auto" w:fill="D9D9D9"/>
            <w:vAlign w:val="center"/>
          </w:tcPr>
          <w:p w:rsidR="00E76690" w:rsidRDefault="00E766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Bold" w:eastAsia="Arial Bold" w:hAnsi="Arial Bold" w:cs="Arial Bold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75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NYC</w:t>
            </w:r>
          </w:p>
        </w:tc>
        <w:tc>
          <w:tcPr>
            <w:tcW w:w="1730" w:type="dxa"/>
            <w:vMerge/>
            <w:shd w:val="clear" w:color="auto" w:fill="D9D9D9"/>
            <w:vAlign w:val="center"/>
          </w:tcPr>
          <w:p w:rsidR="00E76690" w:rsidRDefault="00E766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E76690">
        <w:trPr>
          <w:trHeight w:val="540"/>
          <w:jc w:val="center"/>
        </w:trPr>
        <w:tc>
          <w:tcPr>
            <w:tcW w:w="3014" w:type="dxa"/>
          </w:tcPr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Ability 1</w:t>
            </w:r>
            <w:r>
              <w:rPr>
                <w:sz w:val="18"/>
                <w:szCs w:val="18"/>
              </w:rPr>
              <w:t xml:space="preserve"> Identify key security risks and problems posed by new technologies and business practices </w:t>
            </w:r>
          </w:p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9"/>
                <w:szCs w:val="19"/>
              </w:rPr>
              <w:t xml:space="preserve">Ability 2 </w:t>
            </w:r>
            <w:r>
              <w:rPr>
                <w:sz w:val="18"/>
                <w:szCs w:val="18"/>
              </w:rPr>
              <w:t>Design secure systems and controls based on IT architectural guidelines and requirements</w:t>
            </w:r>
          </w:p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9"/>
                <w:szCs w:val="19"/>
              </w:rPr>
              <w:t>Ability 3</w:t>
            </w:r>
            <w:r>
              <w:rPr>
                <w:sz w:val="18"/>
                <w:szCs w:val="18"/>
              </w:rPr>
              <w:t xml:space="preserve"> Define security specifications of system components, that address security objectives and functional requirements </w:t>
            </w:r>
          </w:p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9"/>
                <w:szCs w:val="19"/>
              </w:rPr>
              <w:t>Ability 4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8"/>
                <w:szCs w:val="18"/>
              </w:rPr>
              <w:t xml:space="preserve">Incorporate controls into security system components to minimise security breaches or lapses  </w:t>
            </w:r>
          </w:p>
          <w:p w:rsidR="00E76690" w:rsidRDefault="00E97116">
            <w:pPr>
              <w:rPr>
                <w:sz w:val="18"/>
                <w:szCs w:val="18"/>
              </w:rPr>
            </w:pPr>
            <w:r>
              <w:rPr>
                <w:b/>
                <w:sz w:val="19"/>
                <w:szCs w:val="19"/>
              </w:rPr>
              <w:t>Ability 5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8"/>
                <w:szCs w:val="18"/>
              </w:rPr>
              <w:t>Check for an adequate level of security robustness in system designs</w:t>
            </w:r>
          </w:p>
          <w:p w:rsidR="00E76690" w:rsidRDefault="00E76690">
            <w:pPr>
              <w:spacing w:line="256" w:lineRule="auto"/>
              <w:ind w:left="16"/>
              <w:rPr>
                <w:color w:val="333399"/>
                <w:sz w:val="16"/>
                <w:szCs w:val="16"/>
              </w:rPr>
            </w:pPr>
          </w:p>
          <w:p w:rsidR="00E76690" w:rsidRDefault="00E97116">
            <w:pPr>
              <w:spacing w:line="256" w:lineRule="auto"/>
              <w:ind w:left="16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1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Security threats and vulnerabilities facing IT systems </w:t>
            </w:r>
          </w:p>
          <w:p w:rsidR="00E76690" w:rsidRDefault="00E97116">
            <w:pPr>
              <w:spacing w:line="256" w:lineRule="auto"/>
              <w:ind w:left="16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2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Security assurance and functional requirements </w:t>
            </w:r>
          </w:p>
          <w:p w:rsidR="00E76690" w:rsidRDefault="00E97116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3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Security system components</w:t>
            </w:r>
          </w:p>
          <w:p w:rsidR="00E76690" w:rsidRDefault="00E97116">
            <w:pPr>
              <w:spacing w:line="256" w:lineRule="auto"/>
              <w:ind w:left="16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3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Security system components </w:t>
            </w:r>
          </w:p>
          <w:p w:rsidR="00E76690" w:rsidRDefault="00E97116">
            <w:pPr>
              <w:spacing w:line="256" w:lineRule="auto"/>
              <w:ind w:left="16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4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Elements and workings of security controls </w:t>
            </w:r>
          </w:p>
          <w:p w:rsidR="00E76690" w:rsidRDefault="00E97116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b/>
                <w:color w:val="333399"/>
                <w:sz w:val="16"/>
                <w:szCs w:val="16"/>
              </w:rPr>
              <w:t>Knowledge 5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Goals and purpose of security controls</w:t>
            </w:r>
          </w:p>
          <w:p w:rsidR="00E76690" w:rsidRDefault="00E97116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b/>
                <w:color w:val="333399"/>
                <w:sz w:val="16"/>
                <w:szCs w:val="16"/>
              </w:rPr>
              <w:t xml:space="preserve">Knowledge 6 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Common specifications and designs for secure</w:t>
            </w:r>
          </w:p>
          <w:p w:rsidR="00E76690" w:rsidRDefault="00E76690">
            <w:pPr>
              <w:rPr>
                <w:sz w:val="19"/>
                <w:szCs w:val="19"/>
              </w:rPr>
            </w:pPr>
          </w:p>
        </w:tc>
        <w:tc>
          <w:tcPr>
            <w:tcW w:w="3374" w:type="dxa"/>
          </w:tcPr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 is able to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the Threats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the Risks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the Vulnerability</w:t>
            </w:r>
          </w:p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 is able to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Analyse the Threats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Analyse the Risks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the relevant controls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IT Architectural Guidelines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IT Controls and Control Objectives</w:t>
            </w:r>
          </w:p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 is able to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Security Baseline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Assert the System Security requirements 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Security objectives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Security Standards and Guidelines</w:t>
            </w:r>
          </w:p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 is able to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Assets that are impacted by risks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Controls to mitigate Risks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Assert the System Security Control implementation 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Identify and measure the Key Risk Indicators (KRI) 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Identify and measure the Key Performance Indicators (KRI)</w:t>
            </w:r>
          </w:p>
          <w:p w:rsidR="00E76690" w:rsidRDefault="00E9711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 is able to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Security Control Testing and Validation requirement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Assert the System Security Control Testing and Validation methods</w:t>
            </w:r>
          </w:p>
          <w:p w:rsidR="00E76690" w:rsidRDefault="00E9711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21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SATS and DATS</w:t>
            </w:r>
          </w:p>
        </w:tc>
        <w:tc>
          <w:tcPr>
            <w:tcW w:w="850" w:type="dxa"/>
            <w:vAlign w:val="center"/>
          </w:tcPr>
          <w:p w:rsidR="00E76690" w:rsidRDefault="00E76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vAlign w:val="center"/>
          </w:tcPr>
          <w:p w:rsidR="00E76690" w:rsidRDefault="00E76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:rsidR="00E76690" w:rsidRDefault="00E76690">
            <w:pPr>
              <w:rPr>
                <w:sz w:val="19"/>
                <w:szCs w:val="19"/>
              </w:rPr>
            </w:pPr>
          </w:p>
        </w:tc>
      </w:tr>
    </w:tbl>
    <w:p w:rsidR="00E76690" w:rsidRDefault="00E76690"/>
    <w:p w:rsidR="00E76690" w:rsidRDefault="00E76690">
      <w:pPr>
        <w:rPr>
          <w:color w:val="000000"/>
          <w:sz w:val="20"/>
          <w:szCs w:val="20"/>
        </w:rPr>
      </w:pPr>
    </w:p>
    <w:p w:rsidR="00E76690" w:rsidRDefault="00E97116">
      <w:pPr>
        <w:keepNext/>
        <w:spacing w:before="240" w:after="60"/>
        <w:rPr>
          <w:rFonts w:ascii="Cambria" w:eastAsia="Cambria" w:hAnsi="Cambria" w:cs="Cambria"/>
          <w:sz w:val="32"/>
          <w:szCs w:val="32"/>
        </w:rPr>
      </w:pPr>
      <w:bookmarkStart w:id="4" w:name="_4d34og8" w:colFirst="0" w:colLast="0"/>
      <w:bookmarkEnd w:id="4"/>
      <w:r>
        <w:br w:type="page"/>
      </w:r>
      <w:r>
        <w:rPr>
          <w:rFonts w:ascii="Cambria" w:eastAsia="Cambria" w:hAnsi="Cambria" w:cs="Cambria"/>
          <w:b/>
          <w:sz w:val="32"/>
          <w:szCs w:val="32"/>
        </w:rPr>
        <w:lastRenderedPageBreak/>
        <w:t>10</w:t>
      </w:r>
      <w:r>
        <w:rPr>
          <w:rFonts w:ascii="Cambria" w:eastAsia="Cambria" w:hAnsi="Cambria" w:cs="Cambria"/>
          <w:b/>
          <w:sz w:val="32"/>
          <w:szCs w:val="32"/>
        </w:rPr>
        <w:tab/>
        <w:t>Assessment Summary Record</w:t>
      </w:r>
      <w:r>
        <w:rPr>
          <w:rFonts w:ascii="Cambria" w:eastAsia="Cambria" w:hAnsi="Cambria" w:cs="Cambria"/>
          <w:b/>
          <w:color w:val="548DD4"/>
          <w:sz w:val="32"/>
          <w:szCs w:val="32"/>
        </w:rPr>
        <w:t xml:space="preserve"> </w:t>
      </w:r>
    </w:p>
    <w:p w:rsidR="00E76690" w:rsidRDefault="00E76690">
      <w:pPr>
        <w:rPr>
          <w:sz w:val="20"/>
          <w:szCs w:val="20"/>
        </w:rPr>
      </w:pPr>
    </w:p>
    <w:tbl>
      <w:tblPr>
        <w:tblStyle w:val="aff3"/>
        <w:tblW w:w="96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881"/>
        <w:gridCol w:w="850"/>
        <w:gridCol w:w="789"/>
        <w:gridCol w:w="840"/>
        <w:gridCol w:w="840"/>
      </w:tblGrid>
      <w:tr w:rsidR="00E76690" w:rsidTr="00CE6BD8">
        <w:trPr>
          <w:trHeight w:val="540"/>
          <w:jc w:val="center"/>
        </w:trPr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9711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Ability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Assessment Method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Competence</w:t>
            </w:r>
          </w:p>
          <w:p w:rsidR="00E76690" w:rsidRDefault="00E971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(Please Tick)</w:t>
            </w:r>
          </w:p>
        </w:tc>
      </w:tr>
      <w:tr w:rsidR="00E76690" w:rsidTr="00CE6BD8">
        <w:trPr>
          <w:trHeight w:val="660"/>
          <w:jc w:val="center"/>
        </w:trPr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766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WQ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PP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971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NYC</w:t>
            </w:r>
          </w:p>
        </w:tc>
      </w:tr>
      <w:tr w:rsidR="00E76690" w:rsidTr="00CE6BD8">
        <w:trPr>
          <w:trHeight w:val="340"/>
          <w:jc w:val="center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76690" w:rsidRDefault="00E97116">
            <w:pPr>
              <w:rPr>
                <w:sz w:val="20"/>
                <w:szCs w:val="20"/>
              </w:rPr>
            </w:pPr>
            <w:r>
              <w:rPr>
                <w:rFonts w:ascii="Arial Bold" w:eastAsia="Arial Bold" w:hAnsi="Arial Bold" w:cs="Arial Bold"/>
                <w:b/>
                <w:sz w:val="20"/>
                <w:szCs w:val="20"/>
              </w:rPr>
              <w:t xml:space="preserve">TS Code:  </w:t>
            </w:r>
            <w:r>
              <w:t>ICT-DES-3004-1.1</w:t>
            </w:r>
            <w:r>
              <w:rPr>
                <w:b/>
              </w:rPr>
              <w:t xml:space="preserve"> </w:t>
            </w:r>
            <w:r>
              <w:t>Security Architecture Design</w:t>
            </w:r>
          </w:p>
        </w:tc>
      </w:tr>
      <w:tr w:rsidR="00E76690" w:rsidTr="00CE6BD8">
        <w:trPr>
          <w:trHeight w:val="660"/>
          <w:jc w:val="center"/>
        </w:trPr>
        <w:tc>
          <w:tcPr>
            <w:tcW w:w="5400" w:type="dxa"/>
            <w:tcBorders>
              <w:top w:val="single" w:sz="4" w:space="0" w:color="auto"/>
            </w:tcBorders>
          </w:tcPr>
          <w:p w:rsidR="00E76690" w:rsidRDefault="00E97116">
            <w:pPr>
              <w:spacing w:before="240" w:after="240"/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Ability 1</w:t>
            </w:r>
            <w:r>
              <w:rPr>
                <w:sz w:val="18"/>
                <w:szCs w:val="18"/>
              </w:rPr>
              <w:t xml:space="preserve"> Identify key security risks and problems posed by new technologies and business practices </w:t>
            </w:r>
          </w:p>
        </w:tc>
        <w:tc>
          <w:tcPr>
            <w:tcW w:w="881" w:type="dxa"/>
            <w:tcBorders>
              <w:top w:val="single" w:sz="4" w:space="0" w:color="auto"/>
            </w:tcBorders>
            <w:vAlign w:val="center"/>
          </w:tcPr>
          <w:p w:rsidR="00E76690" w:rsidRDefault="00E97116">
            <w:pPr>
              <w:spacing w:before="240" w:after="240"/>
              <w:jc w:val="center"/>
              <w:rPr>
                <w:sz w:val="19"/>
                <w:szCs w:val="19"/>
              </w:rPr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E76690" w:rsidRDefault="00E97116">
            <w:pPr>
              <w:spacing w:before="240" w:after="240"/>
              <w:jc w:val="center"/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789" w:type="dxa"/>
            <w:tcBorders>
              <w:top w:val="single" w:sz="4" w:space="0" w:color="auto"/>
            </w:tcBorders>
            <w:vAlign w:val="center"/>
          </w:tcPr>
          <w:p w:rsidR="00E76690" w:rsidRDefault="00E97116">
            <w:pPr>
              <w:spacing w:before="240" w:after="240"/>
              <w:jc w:val="center"/>
            </w:pPr>
            <w:r>
              <w:rPr>
                <w:sz w:val="19"/>
                <w:szCs w:val="19"/>
              </w:rPr>
              <w:t>NA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</w:tr>
      <w:tr w:rsidR="00E76690">
        <w:trPr>
          <w:trHeight w:val="700"/>
          <w:jc w:val="center"/>
        </w:trPr>
        <w:tc>
          <w:tcPr>
            <w:tcW w:w="5400" w:type="dxa"/>
          </w:tcPr>
          <w:p w:rsidR="00E76690" w:rsidRDefault="00E97116">
            <w:pPr>
              <w:spacing w:before="240" w:after="240"/>
              <w:rPr>
                <w:sz w:val="20"/>
                <w:szCs w:val="20"/>
              </w:rPr>
            </w:pPr>
            <w:r>
              <w:rPr>
                <w:b/>
                <w:sz w:val="19"/>
                <w:szCs w:val="19"/>
              </w:rPr>
              <w:t xml:space="preserve">Ability 2 </w:t>
            </w:r>
            <w:r>
              <w:rPr>
                <w:sz w:val="18"/>
                <w:szCs w:val="18"/>
              </w:rPr>
              <w:t>Design secure systems and controls based on IT architectural guidelines and requirements</w:t>
            </w:r>
          </w:p>
        </w:tc>
        <w:tc>
          <w:tcPr>
            <w:tcW w:w="881" w:type="dxa"/>
            <w:vAlign w:val="center"/>
          </w:tcPr>
          <w:p w:rsidR="00E76690" w:rsidRDefault="00E97116">
            <w:pPr>
              <w:spacing w:before="240" w:after="240"/>
              <w:jc w:val="center"/>
              <w:rPr>
                <w:sz w:val="19"/>
                <w:szCs w:val="19"/>
              </w:rPr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850" w:type="dxa"/>
            <w:vAlign w:val="center"/>
          </w:tcPr>
          <w:p w:rsidR="00E76690" w:rsidRDefault="00E97116">
            <w:pPr>
              <w:spacing w:before="240" w:after="240"/>
              <w:jc w:val="center"/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789" w:type="dxa"/>
            <w:vAlign w:val="center"/>
          </w:tcPr>
          <w:p w:rsidR="00E76690" w:rsidRDefault="00E97116">
            <w:pPr>
              <w:spacing w:before="240" w:after="240"/>
              <w:jc w:val="center"/>
            </w:pPr>
            <w:r>
              <w:rPr>
                <w:sz w:val="19"/>
                <w:szCs w:val="19"/>
              </w:rPr>
              <w:t>NA</w:t>
            </w:r>
          </w:p>
        </w:tc>
        <w:tc>
          <w:tcPr>
            <w:tcW w:w="840" w:type="dxa"/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</w:tr>
      <w:tr w:rsidR="00E76690">
        <w:trPr>
          <w:trHeight w:val="780"/>
          <w:jc w:val="center"/>
        </w:trPr>
        <w:tc>
          <w:tcPr>
            <w:tcW w:w="5400" w:type="dxa"/>
          </w:tcPr>
          <w:p w:rsidR="00E76690" w:rsidRDefault="00E97116">
            <w:pPr>
              <w:spacing w:before="240" w:after="240"/>
              <w:rPr>
                <w:sz w:val="20"/>
                <w:szCs w:val="20"/>
              </w:rPr>
            </w:pPr>
            <w:r>
              <w:rPr>
                <w:b/>
                <w:sz w:val="19"/>
                <w:szCs w:val="19"/>
              </w:rPr>
              <w:t>Ability 3</w:t>
            </w:r>
            <w:r>
              <w:rPr>
                <w:sz w:val="18"/>
                <w:szCs w:val="18"/>
              </w:rPr>
              <w:t xml:space="preserve"> Define security specifications of system components, that address security objectives and functional requirements </w:t>
            </w:r>
          </w:p>
        </w:tc>
        <w:tc>
          <w:tcPr>
            <w:tcW w:w="881" w:type="dxa"/>
            <w:vAlign w:val="center"/>
          </w:tcPr>
          <w:p w:rsidR="00E76690" w:rsidRDefault="00E97116">
            <w:pPr>
              <w:spacing w:before="240" w:after="240"/>
              <w:jc w:val="center"/>
              <w:rPr>
                <w:sz w:val="19"/>
                <w:szCs w:val="19"/>
              </w:rPr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850" w:type="dxa"/>
            <w:vAlign w:val="center"/>
          </w:tcPr>
          <w:p w:rsidR="00E76690" w:rsidRDefault="00E97116">
            <w:pPr>
              <w:spacing w:before="240" w:after="240"/>
              <w:jc w:val="center"/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789" w:type="dxa"/>
            <w:vAlign w:val="center"/>
          </w:tcPr>
          <w:p w:rsidR="00E76690" w:rsidRDefault="00E97116">
            <w:pPr>
              <w:spacing w:before="240" w:after="240"/>
              <w:jc w:val="center"/>
            </w:pPr>
            <w:r>
              <w:rPr>
                <w:sz w:val="19"/>
                <w:szCs w:val="19"/>
              </w:rPr>
              <w:t>NA</w:t>
            </w:r>
          </w:p>
        </w:tc>
        <w:tc>
          <w:tcPr>
            <w:tcW w:w="840" w:type="dxa"/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</w:tr>
      <w:tr w:rsidR="00E76690">
        <w:trPr>
          <w:trHeight w:val="700"/>
          <w:jc w:val="center"/>
        </w:trPr>
        <w:tc>
          <w:tcPr>
            <w:tcW w:w="5400" w:type="dxa"/>
          </w:tcPr>
          <w:p w:rsidR="00E76690" w:rsidRDefault="00E97116">
            <w:pPr>
              <w:spacing w:before="240" w:after="240"/>
              <w:rPr>
                <w:sz w:val="20"/>
                <w:szCs w:val="20"/>
              </w:rPr>
            </w:pPr>
            <w:r>
              <w:rPr>
                <w:b/>
                <w:sz w:val="19"/>
                <w:szCs w:val="19"/>
              </w:rPr>
              <w:t>Ability 4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8"/>
                <w:szCs w:val="18"/>
              </w:rPr>
              <w:t xml:space="preserve">Incorporate controls into security system components to minimise security breaches or lapses  </w:t>
            </w:r>
          </w:p>
        </w:tc>
        <w:tc>
          <w:tcPr>
            <w:tcW w:w="881" w:type="dxa"/>
            <w:vAlign w:val="center"/>
          </w:tcPr>
          <w:p w:rsidR="00E76690" w:rsidRDefault="00E97116">
            <w:pPr>
              <w:spacing w:before="240" w:after="240"/>
              <w:jc w:val="center"/>
              <w:rPr>
                <w:sz w:val="19"/>
                <w:szCs w:val="19"/>
              </w:rPr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850" w:type="dxa"/>
            <w:vAlign w:val="center"/>
          </w:tcPr>
          <w:p w:rsidR="00E76690" w:rsidRDefault="00E97116">
            <w:pPr>
              <w:spacing w:before="240" w:after="240"/>
              <w:jc w:val="center"/>
              <w:rPr>
                <w:sz w:val="36"/>
                <w:szCs w:val="36"/>
              </w:rPr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789" w:type="dxa"/>
            <w:vAlign w:val="center"/>
          </w:tcPr>
          <w:p w:rsidR="00E76690" w:rsidRDefault="00E97116">
            <w:pPr>
              <w:spacing w:before="240" w:after="240"/>
              <w:jc w:val="center"/>
              <w:rPr>
                <w:sz w:val="36"/>
                <w:szCs w:val="36"/>
              </w:rPr>
            </w:pPr>
            <w:r>
              <w:rPr>
                <w:sz w:val="19"/>
                <w:szCs w:val="19"/>
              </w:rPr>
              <w:t>NA</w:t>
            </w:r>
          </w:p>
        </w:tc>
        <w:tc>
          <w:tcPr>
            <w:tcW w:w="840" w:type="dxa"/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</w:tr>
      <w:tr w:rsidR="00E76690">
        <w:trPr>
          <w:trHeight w:val="700"/>
          <w:jc w:val="center"/>
        </w:trPr>
        <w:tc>
          <w:tcPr>
            <w:tcW w:w="5400" w:type="dxa"/>
          </w:tcPr>
          <w:p w:rsidR="00E76690" w:rsidRDefault="00E97116">
            <w:pPr>
              <w:spacing w:before="240" w:after="240"/>
              <w:rPr>
                <w:sz w:val="20"/>
                <w:szCs w:val="20"/>
              </w:rPr>
            </w:pPr>
            <w:r>
              <w:rPr>
                <w:b/>
                <w:sz w:val="19"/>
                <w:szCs w:val="19"/>
              </w:rPr>
              <w:t>Ability 5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8"/>
                <w:szCs w:val="18"/>
              </w:rPr>
              <w:t>Check for an adequate level of security robustness in system designs</w:t>
            </w:r>
          </w:p>
        </w:tc>
        <w:tc>
          <w:tcPr>
            <w:tcW w:w="881" w:type="dxa"/>
            <w:vAlign w:val="center"/>
          </w:tcPr>
          <w:p w:rsidR="00E76690" w:rsidRDefault="00E97116">
            <w:pPr>
              <w:spacing w:before="240" w:after="240"/>
              <w:jc w:val="center"/>
              <w:rPr>
                <w:sz w:val="19"/>
                <w:szCs w:val="19"/>
              </w:rPr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850" w:type="dxa"/>
            <w:vAlign w:val="center"/>
          </w:tcPr>
          <w:p w:rsidR="00E76690" w:rsidRDefault="00E97116">
            <w:pPr>
              <w:spacing w:before="240" w:after="240"/>
              <w:jc w:val="center"/>
              <w:rPr>
                <w:sz w:val="36"/>
                <w:szCs w:val="36"/>
              </w:rPr>
            </w:pPr>
            <w:r>
              <w:rPr>
                <w:rFonts w:ascii="Arial Unicode MS" w:eastAsia="Arial Unicode MS" w:hAnsi="Arial Unicode MS" w:cs="Arial Unicode MS"/>
                <w:sz w:val="36"/>
                <w:szCs w:val="36"/>
              </w:rPr>
              <w:t>✔</w:t>
            </w:r>
          </w:p>
        </w:tc>
        <w:tc>
          <w:tcPr>
            <w:tcW w:w="789" w:type="dxa"/>
            <w:vAlign w:val="center"/>
          </w:tcPr>
          <w:p w:rsidR="00E76690" w:rsidRDefault="00E97116">
            <w:pPr>
              <w:spacing w:before="240" w:after="240"/>
              <w:jc w:val="center"/>
              <w:rPr>
                <w:sz w:val="36"/>
                <w:szCs w:val="36"/>
              </w:rPr>
            </w:pPr>
            <w:r>
              <w:rPr>
                <w:sz w:val="19"/>
                <w:szCs w:val="19"/>
              </w:rPr>
              <w:t>NA</w:t>
            </w:r>
          </w:p>
        </w:tc>
        <w:tc>
          <w:tcPr>
            <w:tcW w:w="840" w:type="dxa"/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E76690" w:rsidRDefault="00E76690">
            <w:pPr>
              <w:spacing w:before="240" w:after="240"/>
              <w:rPr>
                <w:sz w:val="20"/>
                <w:szCs w:val="20"/>
              </w:rPr>
            </w:pPr>
          </w:p>
        </w:tc>
      </w:tr>
    </w:tbl>
    <w:p w:rsidR="00E76690" w:rsidRDefault="00E76690">
      <w:pPr>
        <w:rPr>
          <w:sz w:val="18"/>
          <w:szCs w:val="18"/>
        </w:rPr>
      </w:pPr>
    </w:p>
    <w:p w:rsidR="00E76690" w:rsidRDefault="00E97116">
      <w:pPr>
        <w:rPr>
          <w:sz w:val="18"/>
          <w:szCs w:val="18"/>
        </w:rPr>
      </w:pPr>
      <w:r>
        <w:rPr>
          <w:sz w:val="18"/>
          <w:szCs w:val="18"/>
        </w:rPr>
        <w:t xml:space="preserve">Legend:  </w:t>
      </w:r>
      <w:r>
        <w:rPr>
          <w:b/>
          <w:sz w:val="18"/>
          <w:szCs w:val="18"/>
        </w:rPr>
        <w:t xml:space="preserve">PP: </w:t>
      </w:r>
      <w:r>
        <w:rPr>
          <w:sz w:val="18"/>
          <w:szCs w:val="18"/>
        </w:rPr>
        <w:t xml:space="preserve">Practical Performance, </w:t>
      </w:r>
      <w:r>
        <w:rPr>
          <w:b/>
          <w:sz w:val="18"/>
          <w:szCs w:val="18"/>
        </w:rPr>
        <w:t xml:space="preserve">WA: </w:t>
      </w:r>
      <w:r>
        <w:rPr>
          <w:sz w:val="18"/>
          <w:szCs w:val="18"/>
        </w:rPr>
        <w:t xml:space="preserve">Written Assessment, </w:t>
      </w:r>
      <w:r>
        <w:rPr>
          <w:b/>
          <w:sz w:val="18"/>
          <w:szCs w:val="18"/>
        </w:rPr>
        <w:t>NA:</w:t>
      </w:r>
      <w:r>
        <w:rPr>
          <w:sz w:val="18"/>
          <w:szCs w:val="18"/>
        </w:rPr>
        <w:t xml:space="preserve"> Not Applicable</w:t>
      </w:r>
    </w:p>
    <w:p w:rsidR="00E76690" w:rsidRDefault="00E97116">
      <w:pPr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>
        <w:rPr>
          <w:b/>
          <w:sz w:val="18"/>
          <w:szCs w:val="18"/>
        </w:rPr>
        <w:t xml:space="preserve"> C:</w:t>
      </w:r>
      <w:r>
        <w:rPr>
          <w:sz w:val="18"/>
          <w:szCs w:val="18"/>
        </w:rPr>
        <w:t xml:space="preserve">  Competent, </w:t>
      </w:r>
      <w:r>
        <w:rPr>
          <w:b/>
          <w:sz w:val="18"/>
          <w:szCs w:val="18"/>
        </w:rPr>
        <w:t>NYC:</w:t>
      </w:r>
      <w:r>
        <w:rPr>
          <w:sz w:val="18"/>
          <w:szCs w:val="18"/>
        </w:rPr>
        <w:t xml:space="preserve">  Not Yet Competent</w:t>
      </w:r>
    </w:p>
    <w:p w:rsidR="00E76690" w:rsidRDefault="00E76690">
      <w:pPr>
        <w:rPr>
          <w:sz w:val="20"/>
          <w:szCs w:val="20"/>
        </w:rPr>
      </w:pPr>
    </w:p>
    <w:p w:rsidR="00E76690" w:rsidRDefault="00E76690">
      <w:pPr>
        <w:rPr>
          <w:sz w:val="20"/>
          <w:szCs w:val="20"/>
        </w:rPr>
      </w:pPr>
    </w:p>
    <w:p w:rsidR="00E76690" w:rsidRDefault="00E76690">
      <w:pPr>
        <w:rPr>
          <w:sz w:val="20"/>
          <w:szCs w:val="20"/>
        </w:rPr>
      </w:pPr>
    </w:p>
    <w:p w:rsidR="00E76690" w:rsidRDefault="00E97116">
      <w:pPr>
        <w:rPr>
          <w:sz w:val="20"/>
          <w:szCs w:val="20"/>
        </w:rPr>
      </w:pPr>
      <w:r>
        <w:br w:type="page"/>
      </w:r>
    </w:p>
    <w:p w:rsidR="00E76690" w:rsidRDefault="00E97116">
      <w:pPr>
        <w:rPr>
          <w:sz w:val="20"/>
          <w:szCs w:val="20"/>
        </w:rPr>
      </w:pPr>
      <w:r>
        <w:rPr>
          <w:sz w:val="20"/>
          <w:szCs w:val="20"/>
        </w:rPr>
        <w:lastRenderedPageBreak/>
        <w:t>This candidate has been assessed for the TSC:  ICT-DES-3004-1.1 Security Architecture Design</w:t>
      </w:r>
    </w:p>
    <w:p w:rsidR="00E76690" w:rsidRDefault="00E76690">
      <w:pPr>
        <w:rPr>
          <w:sz w:val="20"/>
          <w:szCs w:val="20"/>
        </w:rPr>
      </w:pPr>
    </w:p>
    <w:p w:rsidR="00E76690" w:rsidRDefault="00E76690">
      <w:pPr>
        <w:rPr>
          <w:sz w:val="20"/>
          <w:szCs w:val="20"/>
        </w:rPr>
      </w:pPr>
    </w:p>
    <w:p w:rsidR="00E76690" w:rsidRDefault="00E97116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Competent             </w:t>
      </w:r>
      <w:r>
        <w:rPr>
          <w:b/>
          <w:sz w:val="40"/>
          <w:szCs w:val="40"/>
        </w:rPr>
        <w:t xml:space="preserve">     </w:t>
      </w:r>
      <w:r>
        <w:rPr>
          <w:b/>
          <w:sz w:val="10"/>
          <w:szCs w:val="10"/>
        </w:rPr>
        <w:t xml:space="preserve"> </w:t>
      </w:r>
      <w:r>
        <w:rPr>
          <w:b/>
          <w:sz w:val="40"/>
          <w:szCs w:val="40"/>
        </w:rPr>
        <w:t>🗌</w:t>
      </w:r>
      <w:r>
        <w:rPr>
          <w:b/>
          <w:sz w:val="40"/>
          <w:szCs w:val="40"/>
        </w:rPr>
        <w:tab/>
      </w:r>
    </w:p>
    <w:p w:rsidR="00E76690" w:rsidRDefault="00E76690">
      <w:pPr>
        <w:rPr>
          <w:sz w:val="20"/>
          <w:szCs w:val="20"/>
        </w:rPr>
      </w:pPr>
    </w:p>
    <w:p w:rsidR="00E76690" w:rsidRDefault="00E97116">
      <w:pPr>
        <w:rPr>
          <w:sz w:val="40"/>
          <w:szCs w:val="40"/>
        </w:rPr>
      </w:pPr>
      <w:r>
        <w:rPr>
          <w:b/>
          <w:sz w:val="20"/>
          <w:szCs w:val="20"/>
        </w:rPr>
        <w:t xml:space="preserve">Not Yet Competent          </w:t>
      </w:r>
      <w:r>
        <w:rPr>
          <w:b/>
          <w:sz w:val="40"/>
          <w:szCs w:val="40"/>
        </w:rPr>
        <w:t xml:space="preserve">🗌  </w:t>
      </w:r>
    </w:p>
    <w:p w:rsidR="00E76690" w:rsidRDefault="00E76690">
      <w:pPr>
        <w:rPr>
          <w:sz w:val="20"/>
          <w:szCs w:val="20"/>
        </w:rPr>
      </w:pPr>
    </w:p>
    <w:p w:rsidR="00E76690" w:rsidRDefault="00E76690">
      <w:pPr>
        <w:rPr>
          <w:sz w:val="20"/>
          <w:szCs w:val="20"/>
        </w:rPr>
      </w:pPr>
    </w:p>
    <w:p w:rsidR="00E76690" w:rsidRDefault="00E76690">
      <w:pPr>
        <w:rPr>
          <w:sz w:val="20"/>
          <w:szCs w:val="20"/>
        </w:rPr>
      </w:pPr>
    </w:p>
    <w:p w:rsidR="00E76690" w:rsidRDefault="00E76690">
      <w:pPr>
        <w:rPr>
          <w:sz w:val="20"/>
          <w:szCs w:val="20"/>
        </w:rPr>
      </w:pPr>
    </w:p>
    <w:tbl>
      <w:tblPr>
        <w:tblStyle w:val="aff4"/>
        <w:tblW w:w="95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9"/>
        <w:gridCol w:w="2737"/>
        <w:gridCol w:w="2183"/>
        <w:gridCol w:w="2809"/>
      </w:tblGrid>
      <w:tr w:rsidR="00E76690">
        <w:trPr>
          <w:trHeight w:val="600"/>
          <w:jc w:val="center"/>
        </w:trPr>
        <w:tc>
          <w:tcPr>
            <w:tcW w:w="1869" w:type="dxa"/>
            <w:vAlign w:val="center"/>
          </w:tcPr>
          <w:p w:rsidR="00E76690" w:rsidRDefault="00E97116">
            <w:pPr>
              <w:spacing w:before="80" w:after="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Candidate Name                       (As in NRIC)</w:t>
            </w:r>
          </w:p>
        </w:tc>
        <w:tc>
          <w:tcPr>
            <w:tcW w:w="2737" w:type="dxa"/>
            <w:vAlign w:val="center"/>
          </w:tcPr>
          <w:p w:rsidR="00E76690" w:rsidRDefault="00E76690">
            <w:pPr>
              <w:spacing w:before="80" w:after="80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E76690" w:rsidRDefault="00E97116">
            <w:pPr>
              <w:spacing w:before="80" w:after="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Assessor Name:</w:t>
            </w:r>
          </w:p>
        </w:tc>
        <w:tc>
          <w:tcPr>
            <w:tcW w:w="2809" w:type="dxa"/>
            <w:vAlign w:val="center"/>
          </w:tcPr>
          <w:p w:rsidR="00E76690" w:rsidRDefault="00E76690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E76690">
        <w:trPr>
          <w:trHeight w:val="600"/>
          <w:jc w:val="center"/>
        </w:trPr>
        <w:tc>
          <w:tcPr>
            <w:tcW w:w="1869" w:type="dxa"/>
            <w:vAlign w:val="center"/>
          </w:tcPr>
          <w:p w:rsidR="00E76690" w:rsidRDefault="00E97116">
            <w:pPr>
              <w:spacing w:before="80" w:after="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NRIC: </w:t>
            </w:r>
          </w:p>
        </w:tc>
        <w:tc>
          <w:tcPr>
            <w:tcW w:w="2737" w:type="dxa"/>
            <w:vAlign w:val="center"/>
          </w:tcPr>
          <w:tbl>
            <w:tblPr>
              <w:tblW w:w="25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 w:rsidR="00B1236E" w:rsidTr="006E2CA0">
              <w:trPr>
                <w:trHeight w:val="486"/>
              </w:trPr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236E" w:rsidRDefault="00B1236E" w:rsidP="00B1236E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236E" w:rsidRDefault="00B1236E" w:rsidP="00B1236E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236E" w:rsidRDefault="00B1236E" w:rsidP="00B1236E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236E" w:rsidRDefault="00B1236E" w:rsidP="00B1236E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236E" w:rsidRDefault="00B1236E" w:rsidP="00B1236E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1236E" w:rsidRDefault="00B1236E" w:rsidP="00B1236E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1236E" w:rsidRDefault="00B1236E" w:rsidP="00B1236E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1236E" w:rsidRDefault="00B1236E" w:rsidP="00B1236E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1236E" w:rsidRDefault="00B1236E" w:rsidP="00B1236E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</w:tr>
          </w:tbl>
          <w:p w:rsidR="00E76690" w:rsidRDefault="00E76690">
            <w:pPr>
              <w:spacing w:before="80" w:after="80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E76690" w:rsidRDefault="00E97116">
            <w:pPr>
              <w:spacing w:before="80" w:after="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NRIC:</w:t>
            </w:r>
          </w:p>
        </w:tc>
        <w:tc>
          <w:tcPr>
            <w:tcW w:w="2809" w:type="dxa"/>
            <w:vAlign w:val="center"/>
          </w:tcPr>
          <w:tbl>
            <w:tblPr>
              <w:tblW w:w="25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 w:rsidR="00C458C9" w:rsidTr="00B1236E">
              <w:trPr>
                <w:trHeight w:val="486"/>
              </w:trPr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color w:val="000000"/>
                      <w:sz w:val="18"/>
                      <w:lang w:eastAsia="ko-KR"/>
                    </w:rPr>
                  </w:pPr>
                  <w:r>
                    <w:rPr>
                      <w:rFonts w:eastAsia="Batang"/>
                      <w:color w:val="000000"/>
                      <w:sz w:val="18"/>
                      <w:lang w:eastAsia="ko-KR"/>
                    </w:rPr>
                    <w:t>X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58C9" w:rsidRDefault="00C458C9" w:rsidP="00C458C9">
                  <w:pPr>
                    <w:tabs>
                      <w:tab w:val="left" w:pos="720"/>
                      <w:tab w:val="left" w:pos="2160"/>
                    </w:tabs>
                    <w:spacing w:before="60" w:after="60"/>
                    <w:jc w:val="center"/>
                    <w:rPr>
                      <w:rFonts w:eastAsia="Batang"/>
                      <w:b/>
                      <w:color w:val="000000"/>
                      <w:sz w:val="18"/>
                      <w:szCs w:val="20"/>
                      <w:lang w:eastAsia="ko-KR"/>
                    </w:rPr>
                  </w:pPr>
                </w:p>
              </w:tc>
            </w:tr>
          </w:tbl>
          <w:p w:rsidR="00E76690" w:rsidRDefault="00E76690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E76690">
        <w:trPr>
          <w:trHeight w:val="600"/>
          <w:jc w:val="center"/>
        </w:trPr>
        <w:tc>
          <w:tcPr>
            <w:tcW w:w="1869" w:type="dxa"/>
            <w:vAlign w:val="center"/>
          </w:tcPr>
          <w:p w:rsidR="00E76690" w:rsidRDefault="00E97116">
            <w:pPr>
              <w:spacing w:before="80" w:after="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Candidate Signature:</w:t>
            </w:r>
          </w:p>
        </w:tc>
        <w:tc>
          <w:tcPr>
            <w:tcW w:w="2737" w:type="dxa"/>
            <w:vAlign w:val="center"/>
          </w:tcPr>
          <w:p w:rsidR="00E76690" w:rsidRDefault="00E76690">
            <w:pPr>
              <w:spacing w:before="80" w:after="80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E76690" w:rsidRDefault="00E97116">
            <w:pPr>
              <w:spacing w:before="80" w:after="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Assessor Signature: </w:t>
            </w:r>
          </w:p>
        </w:tc>
        <w:tc>
          <w:tcPr>
            <w:tcW w:w="2809" w:type="dxa"/>
            <w:vAlign w:val="center"/>
          </w:tcPr>
          <w:p w:rsidR="00E76690" w:rsidRDefault="00E76690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E76690">
        <w:trPr>
          <w:trHeight w:val="600"/>
          <w:jc w:val="center"/>
        </w:trPr>
        <w:tc>
          <w:tcPr>
            <w:tcW w:w="1869" w:type="dxa"/>
            <w:vAlign w:val="center"/>
          </w:tcPr>
          <w:p w:rsidR="00E76690" w:rsidRDefault="00E97116">
            <w:pPr>
              <w:spacing w:before="80" w:after="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2737" w:type="dxa"/>
            <w:vAlign w:val="center"/>
          </w:tcPr>
          <w:p w:rsidR="00E76690" w:rsidRDefault="00E76690">
            <w:pPr>
              <w:spacing w:before="80" w:after="80"/>
              <w:rPr>
                <w:sz w:val="20"/>
                <w:szCs w:val="20"/>
              </w:rPr>
            </w:pPr>
          </w:p>
        </w:tc>
        <w:tc>
          <w:tcPr>
            <w:tcW w:w="2183" w:type="dxa"/>
            <w:vAlign w:val="center"/>
          </w:tcPr>
          <w:p w:rsidR="00E76690" w:rsidRDefault="00E97116">
            <w:pPr>
              <w:spacing w:before="80" w:after="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2809" w:type="dxa"/>
            <w:vAlign w:val="center"/>
          </w:tcPr>
          <w:p w:rsidR="00E76690" w:rsidRDefault="00E76690">
            <w:pPr>
              <w:spacing w:before="80" w:after="80"/>
              <w:rPr>
                <w:sz w:val="20"/>
                <w:szCs w:val="20"/>
              </w:rPr>
            </w:pPr>
          </w:p>
        </w:tc>
      </w:tr>
    </w:tbl>
    <w:p w:rsidR="00E76690" w:rsidRDefault="00E97116">
      <w:pPr>
        <w:rPr>
          <w:sz w:val="20"/>
          <w:szCs w:val="20"/>
        </w:rPr>
      </w:pPr>
      <w:r>
        <w:rPr>
          <w:b/>
          <w:sz w:val="20"/>
          <w:szCs w:val="20"/>
        </w:rPr>
        <w:t>Note:</w:t>
      </w:r>
      <w:r>
        <w:rPr>
          <w:sz w:val="20"/>
          <w:szCs w:val="20"/>
        </w:rPr>
        <w:t xml:space="preserve"> By signing, the candidate is agreeing to accept the assessment outcome.</w:t>
      </w:r>
    </w:p>
    <w:p w:rsidR="00E76690" w:rsidRDefault="00E76690"/>
    <w:p w:rsidR="00E76690" w:rsidRDefault="00E76690"/>
    <w:p w:rsidR="00E76690" w:rsidRDefault="00E76690"/>
    <w:p w:rsidR="00E76690" w:rsidRDefault="00E97116">
      <w:r>
        <w:rPr>
          <w:b/>
        </w:rPr>
        <w:t>Assessment feedback:</w:t>
      </w:r>
    </w:p>
    <w:tbl>
      <w:tblPr>
        <w:tblStyle w:val="aff5"/>
        <w:tblW w:w="9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88"/>
      </w:tblGrid>
      <w:tr w:rsidR="00E76690">
        <w:trPr>
          <w:trHeight w:val="2880"/>
          <w:jc w:val="center"/>
        </w:trPr>
        <w:tc>
          <w:tcPr>
            <w:tcW w:w="9588" w:type="dxa"/>
          </w:tcPr>
          <w:p w:rsidR="00E76690" w:rsidRDefault="00E97116">
            <w:pPr>
              <w:rPr>
                <w:sz w:val="28"/>
                <w:szCs w:val="28"/>
              </w:rPr>
            </w:pPr>
            <w:r>
              <w:rPr>
                <w:rFonts w:ascii="Helvetica Neue" w:eastAsia="Helvetica Neue" w:hAnsi="Helvetica Neue" w:cs="Helvetica Neue"/>
                <w:i/>
                <w:sz w:val="15"/>
                <w:szCs w:val="15"/>
              </w:rPr>
              <w:t>{Feedback on the overall performance or in the case of NYC; any area of skills gap and improvement needed}</w:t>
            </w:r>
          </w:p>
          <w:p w:rsidR="00E76690" w:rsidRDefault="00E76690">
            <w:pPr>
              <w:rPr>
                <w:sz w:val="28"/>
                <w:szCs w:val="28"/>
              </w:rPr>
            </w:pPr>
          </w:p>
          <w:p w:rsidR="00E76690" w:rsidRDefault="00E76690">
            <w:pPr>
              <w:rPr>
                <w:sz w:val="28"/>
                <w:szCs w:val="28"/>
              </w:rPr>
            </w:pPr>
          </w:p>
          <w:p w:rsidR="00E76690" w:rsidRDefault="00E76690">
            <w:pPr>
              <w:rPr>
                <w:sz w:val="28"/>
                <w:szCs w:val="28"/>
              </w:rPr>
            </w:pPr>
          </w:p>
          <w:p w:rsidR="00E76690" w:rsidRDefault="00E76690">
            <w:pPr>
              <w:rPr>
                <w:sz w:val="28"/>
                <w:szCs w:val="28"/>
              </w:rPr>
            </w:pPr>
          </w:p>
          <w:p w:rsidR="00E76690" w:rsidRDefault="00E76690">
            <w:pPr>
              <w:rPr>
                <w:sz w:val="28"/>
                <w:szCs w:val="28"/>
              </w:rPr>
            </w:pPr>
          </w:p>
          <w:p w:rsidR="00E76690" w:rsidRDefault="00E76690">
            <w:pPr>
              <w:rPr>
                <w:sz w:val="28"/>
                <w:szCs w:val="28"/>
              </w:rPr>
            </w:pPr>
          </w:p>
          <w:p w:rsidR="00E76690" w:rsidRDefault="00E76690">
            <w:pPr>
              <w:rPr>
                <w:sz w:val="28"/>
                <w:szCs w:val="28"/>
              </w:rPr>
            </w:pPr>
          </w:p>
          <w:p w:rsidR="00E76690" w:rsidRDefault="00E76690">
            <w:pPr>
              <w:rPr>
                <w:sz w:val="28"/>
                <w:szCs w:val="28"/>
              </w:rPr>
            </w:pPr>
          </w:p>
        </w:tc>
      </w:tr>
    </w:tbl>
    <w:p w:rsidR="00E76690" w:rsidRDefault="00E76690">
      <w:pPr>
        <w:jc w:val="both"/>
      </w:pPr>
    </w:p>
    <w:p w:rsidR="00E76690" w:rsidRDefault="00E766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E76690" w:rsidSect="006B3B25">
      <w:headerReference w:type="default" r:id="rId7"/>
      <w:footerReference w:type="default" r:id="rId8"/>
      <w:type w:val="continuous"/>
      <w:pgSz w:w="11906" w:h="16838"/>
      <w:pgMar w:top="1440" w:right="1440" w:bottom="1440" w:left="144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F01" w:rsidRDefault="00886F01">
      <w:r>
        <w:separator/>
      </w:r>
    </w:p>
  </w:endnote>
  <w:endnote w:type="continuationSeparator" w:id="0">
    <w:p w:rsidR="00886F01" w:rsidRDefault="00886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20B0704020202020204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Neue">
    <w:altName w:val="Arial"/>
    <w:charset w:val="00"/>
    <w:family w:val="auto"/>
    <w:pitch w:val="default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42" w:type="dxa"/>
      <w:tblLayout w:type="fixed"/>
      <w:tblLook w:val="0000" w:firstRow="0" w:lastRow="0" w:firstColumn="0" w:lastColumn="0" w:noHBand="0" w:noVBand="0"/>
    </w:tblPr>
    <w:tblGrid>
      <w:gridCol w:w="7668"/>
      <w:gridCol w:w="1574"/>
    </w:tblGrid>
    <w:tr w:rsidR="00C458C9" w:rsidTr="004641F2">
      <w:tc>
        <w:tcPr>
          <w:tcW w:w="7668" w:type="dxa"/>
        </w:tcPr>
        <w:p w:rsidR="00C458C9" w:rsidRDefault="00C458C9" w:rsidP="00C458C9"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Copyright © 2019 NTUC LearningHub Pte Ltd.</w:t>
          </w:r>
        </w:p>
        <w:p w:rsidR="00C458C9" w:rsidRDefault="00C458C9" w:rsidP="00C458C9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LHUB_ver2.0</w:t>
          </w:r>
        </w:p>
      </w:tc>
      <w:tc>
        <w:tcPr>
          <w:tcW w:w="1574" w:type="dxa"/>
          <w:vAlign w:val="center"/>
        </w:tcPr>
        <w:p w:rsidR="00C458C9" w:rsidRDefault="00C458C9" w:rsidP="00C458C9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Page </w:t>
          </w:r>
          <w:r>
            <w:rPr>
              <w:b/>
              <w:sz w:val="16"/>
              <w:szCs w:val="16"/>
            </w:rPr>
            <w:fldChar w:fldCharType="begin"/>
          </w:r>
          <w:r>
            <w:rPr>
              <w:b/>
              <w:sz w:val="16"/>
              <w:szCs w:val="16"/>
            </w:rPr>
            <w:instrText>PAGE</w:instrText>
          </w:r>
          <w:r>
            <w:rPr>
              <w:b/>
              <w:sz w:val="16"/>
              <w:szCs w:val="16"/>
            </w:rPr>
            <w:fldChar w:fldCharType="separate"/>
          </w:r>
          <w:r>
            <w:rPr>
              <w:b/>
              <w:noProof/>
              <w:sz w:val="16"/>
              <w:szCs w:val="16"/>
            </w:rPr>
            <w:t>1</w:t>
          </w:r>
          <w:r>
            <w:rPr>
              <w:b/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of </w:t>
          </w:r>
          <w:r>
            <w:rPr>
              <w:b/>
              <w:sz w:val="16"/>
              <w:szCs w:val="16"/>
            </w:rPr>
            <w:fldChar w:fldCharType="begin"/>
          </w:r>
          <w:r>
            <w:rPr>
              <w:b/>
              <w:sz w:val="16"/>
              <w:szCs w:val="16"/>
            </w:rPr>
            <w:instrText>NUMPAGES</w:instrText>
          </w:r>
          <w:r>
            <w:rPr>
              <w:b/>
              <w:sz w:val="16"/>
              <w:szCs w:val="16"/>
            </w:rPr>
            <w:fldChar w:fldCharType="separate"/>
          </w:r>
          <w:r>
            <w:rPr>
              <w:b/>
              <w:noProof/>
              <w:sz w:val="16"/>
              <w:szCs w:val="16"/>
            </w:rPr>
            <w:t>1</w:t>
          </w:r>
          <w:r>
            <w:rPr>
              <w:b/>
              <w:sz w:val="16"/>
              <w:szCs w:val="16"/>
            </w:rPr>
            <w:fldChar w:fldCharType="end"/>
          </w:r>
        </w:p>
      </w:tc>
    </w:tr>
  </w:tbl>
  <w:p w:rsidR="00C458C9" w:rsidRDefault="00C45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F01" w:rsidRDefault="00886F01">
      <w:r>
        <w:separator/>
      </w:r>
    </w:p>
  </w:footnote>
  <w:footnote w:type="continuationSeparator" w:id="0">
    <w:p w:rsidR="00886F01" w:rsidRDefault="00886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fff6"/>
      <w:tblW w:w="13734" w:type="dxa"/>
      <w:tblLayout w:type="fixed"/>
      <w:tblLook w:val="04A0" w:firstRow="1" w:lastRow="0" w:firstColumn="1" w:lastColumn="0" w:noHBand="0" w:noVBand="1"/>
    </w:tblPr>
    <w:tblGrid>
      <w:gridCol w:w="4590"/>
      <w:gridCol w:w="4572"/>
      <w:gridCol w:w="4572"/>
    </w:tblGrid>
    <w:tr w:rsidR="008B5296" w:rsidTr="008B5296">
      <w:tc>
        <w:tcPr>
          <w:tcW w:w="4590" w:type="dxa"/>
        </w:tcPr>
        <w:p w:rsidR="008B5296" w:rsidRPr="00E97116" w:rsidRDefault="006B3B25" w:rsidP="00E97116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16"/>
              <w:szCs w:val="16"/>
              <w:highlight w:val="yellow"/>
            </w:rPr>
          </w:pPr>
          <w:r>
            <w:rPr>
              <w:noProof/>
            </w:rPr>
            <w:drawing>
              <wp:inline distT="0" distB="0" distL="0" distR="0" wp14:anchorId="7AE2E23A" wp14:editId="416D99F1">
                <wp:extent cx="2247900" cy="581025"/>
                <wp:effectExtent l="0" t="0" r="0" b="9525"/>
                <wp:docPr id="3" name="Picture 3" descr="A picture containing clipar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picture containing clipart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2" w:type="dxa"/>
        </w:tcPr>
        <w:p w:rsidR="008B5296" w:rsidRDefault="008B5296" w:rsidP="00C458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717"/>
              <w:tab w:val="right" w:pos="4405"/>
            </w:tabs>
            <w:jc w:val="center"/>
            <w:rPr>
              <w:color w:val="000000"/>
              <w:sz w:val="16"/>
              <w:szCs w:val="16"/>
            </w:rPr>
          </w:pPr>
        </w:p>
        <w:p w:rsidR="00C458C9" w:rsidRDefault="00C458C9" w:rsidP="00C458C9">
          <w:pPr>
            <w:rPr>
              <w:color w:val="000000"/>
              <w:sz w:val="16"/>
              <w:szCs w:val="16"/>
            </w:rPr>
          </w:pPr>
        </w:p>
        <w:p w:rsidR="00C458C9" w:rsidRDefault="00C458C9" w:rsidP="00C458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717"/>
              <w:tab w:val="right" w:pos="4405"/>
            </w:tabs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NICF - Linux System Administration (SF)</w:t>
          </w:r>
        </w:p>
        <w:p w:rsidR="00C458C9" w:rsidRPr="00C458C9" w:rsidRDefault="00C458C9" w:rsidP="00C458C9">
          <w:pPr>
            <w:jc w:val="center"/>
            <w:rPr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                                                                 Assessment Record</w:t>
          </w:r>
        </w:p>
      </w:tc>
      <w:tc>
        <w:tcPr>
          <w:tcW w:w="4572" w:type="dxa"/>
        </w:tcPr>
        <w:p w:rsidR="008B5296" w:rsidRDefault="008B5296" w:rsidP="00E971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717"/>
              <w:tab w:val="right" w:pos="4405"/>
            </w:tabs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ab/>
          </w:r>
        </w:p>
        <w:p w:rsidR="008B5296" w:rsidRDefault="008B5296" w:rsidP="00E971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717"/>
              <w:tab w:val="right" w:pos="4405"/>
            </w:tabs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Linux System Administration (SF)</w:t>
          </w:r>
        </w:p>
        <w:p w:rsidR="008B5296" w:rsidRDefault="008B5296" w:rsidP="00E97116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Assessment Record</w:t>
          </w:r>
        </w:p>
      </w:tc>
    </w:tr>
  </w:tbl>
  <w:p w:rsidR="008B5296" w:rsidRDefault="008B5296">
    <w:pPr>
      <w:pBdr>
        <w:top w:val="nil"/>
        <w:left w:val="nil"/>
        <w:bottom w:val="nil"/>
        <w:right w:val="nil"/>
        <w:between w:val="nil"/>
      </w:pBdr>
      <w:ind w:right="-144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1FBB"/>
    <w:multiLevelType w:val="multilevel"/>
    <w:tmpl w:val="13D4E908"/>
    <w:lvl w:ilvl="0">
      <w:start w:val="1"/>
      <w:numFmt w:val="lowerRoman"/>
      <w:lvlText w:val="%1."/>
      <w:lvlJc w:val="righ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A3D6D2A"/>
    <w:multiLevelType w:val="multilevel"/>
    <w:tmpl w:val="5EE029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E654DAC"/>
    <w:multiLevelType w:val="multilevel"/>
    <w:tmpl w:val="F5A20080"/>
    <w:lvl w:ilvl="0">
      <w:start w:val="1"/>
      <w:numFmt w:val="lowerRoman"/>
      <w:lvlText w:val="(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24CF63E3"/>
    <w:multiLevelType w:val="multilevel"/>
    <w:tmpl w:val="B14E801A"/>
    <w:lvl w:ilvl="0">
      <w:start w:val="1"/>
      <w:numFmt w:val="decimal"/>
      <w:lvlText w:val="%1."/>
      <w:lvlJc w:val="left"/>
      <w:pPr>
        <w:ind w:left="1407" w:hanging="36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212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4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6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28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0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2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4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6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7133762"/>
    <w:multiLevelType w:val="multilevel"/>
    <w:tmpl w:val="C354F83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2B2E4219"/>
    <w:multiLevelType w:val="multilevel"/>
    <w:tmpl w:val="D21C3DBA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"/>
      <w:lvlJc w:val="left"/>
      <w:pPr>
        <w:ind w:left="1800" w:hanging="720"/>
      </w:pPr>
      <w:rPr>
        <w:rFonts w:ascii="Monotype Sorts" w:eastAsia="Monotype Sorts" w:hAnsi="Monotype Sorts" w:cs="Monotype Sort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309F0E40"/>
    <w:multiLevelType w:val="multilevel"/>
    <w:tmpl w:val="DCFE8B2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327160D6"/>
    <w:multiLevelType w:val="multilevel"/>
    <w:tmpl w:val="93269DE8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33CB4144"/>
    <w:multiLevelType w:val="multilevel"/>
    <w:tmpl w:val="1750A75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368" w:hanging="287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6BC1B39"/>
    <w:multiLevelType w:val="multilevel"/>
    <w:tmpl w:val="0D7A843E"/>
    <w:lvl w:ilvl="0">
      <w:start w:val="1"/>
      <w:numFmt w:val="decimal"/>
      <w:lvlText w:val="%1"/>
      <w:lvlJc w:val="left"/>
      <w:pPr>
        <w:ind w:left="720" w:hanging="720"/>
      </w:pPr>
      <w:rPr>
        <w:vertAlign w:val="baseline"/>
      </w:rPr>
    </w:lvl>
    <w:lvl w:ilvl="1">
      <w:start w:val="2"/>
      <w:numFmt w:val="decimal"/>
      <w:lvlText w:val="5.%2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5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10" w15:restartNumberingAfterBreak="0">
    <w:nsid w:val="3731123E"/>
    <w:multiLevelType w:val="multilevel"/>
    <w:tmpl w:val="29341212"/>
    <w:lvl w:ilvl="0">
      <w:start w:val="1"/>
      <w:numFmt w:val="bullet"/>
      <w:lvlText w:val="o"/>
      <w:lvlJc w:val="left"/>
      <w:pPr>
        <w:ind w:left="82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76D7196"/>
    <w:multiLevelType w:val="multilevel"/>
    <w:tmpl w:val="9210F416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7B36685"/>
    <w:multiLevelType w:val="multilevel"/>
    <w:tmpl w:val="B52CE252"/>
    <w:lvl w:ilvl="0">
      <w:start w:val="4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4C35480C"/>
    <w:multiLevelType w:val="multilevel"/>
    <w:tmpl w:val="95D6DBB8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4D881846"/>
    <w:multiLevelType w:val="multilevel"/>
    <w:tmpl w:val="B3ECFBE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61CF186D"/>
    <w:multiLevelType w:val="multilevel"/>
    <w:tmpl w:val="7C902F8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60" w:hanging="14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80" w:hanging="21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00" w:hanging="29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20" w:hanging="36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40" w:hanging="43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60" w:hanging="50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80" w:hanging="57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00" w:hanging="65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6F2D6200"/>
    <w:multiLevelType w:val="multilevel"/>
    <w:tmpl w:val="CE563288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71B87D42"/>
    <w:multiLevelType w:val="multilevel"/>
    <w:tmpl w:val="2E0AAA36"/>
    <w:lvl w:ilvl="0">
      <w:start w:val="1"/>
      <w:numFmt w:val="bullet"/>
      <w:lvlText w:val="●"/>
      <w:lvlJc w:val="left"/>
      <w:pPr>
        <w:ind w:left="8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72962BAE"/>
    <w:multiLevelType w:val="multilevel"/>
    <w:tmpl w:val="F5681D40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767D6306"/>
    <w:multiLevelType w:val="multilevel"/>
    <w:tmpl w:val="4DF40E08"/>
    <w:lvl w:ilvl="0">
      <w:start w:val="1"/>
      <w:numFmt w:val="decimal"/>
      <w:lvlText w:val="%1."/>
      <w:lvlJc w:val="left"/>
      <w:pPr>
        <w:ind w:left="687" w:hanging="687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60" w:hanging="14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80" w:hanging="21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00" w:hanging="29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20" w:hanging="36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40" w:hanging="43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60" w:hanging="50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80" w:hanging="57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00" w:hanging="65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79B851C9"/>
    <w:multiLevelType w:val="multilevel"/>
    <w:tmpl w:val="96E65BE0"/>
    <w:lvl w:ilvl="0">
      <w:start w:val="1"/>
      <w:numFmt w:val="bullet"/>
      <w:lvlText w:val="●"/>
      <w:lvlJc w:val="left"/>
      <w:pPr>
        <w:ind w:left="432" w:hanging="28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19"/>
  </w:num>
  <w:num w:numId="3">
    <w:abstractNumId w:val="14"/>
  </w:num>
  <w:num w:numId="4">
    <w:abstractNumId w:val="7"/>
  </w:num>
  <w:num w:numId="5">
    <w:abstractNumId w:val="6"/>
  </w:num>
  <w:num w:numId="6">
    <w:abstractNumId w:val="15"/>
  </w:num>
  <w:num w:numId="7">
    <w:abstractNumId w:val="4"/>
  </w:num>
  <w:num w:numId="8">
    <w:abstractNumId w:val="20"/>
  </w:num>
  <w:num w:numId="9">
    <w:abstractNumId w:val="2"/>
  </w:num>
  <w:num w:numId="10">
    <w:abstractNumId w:val="11"/>
  </w:num>
  <w:num w:numId="11">
    <w:abstractNumId w:val="12"/>
  </w:num>
  <w:num w:numId="12">
    <w:abstractNumId w:val="0"/>
  </w:num>
  <w:num w:numId="13">
    <w:abstractNumId w:val="8"/>
  </w:num>
  <w:num w:numId="14">
    <w:abstractNumId w:val="5"/>
  </w:num>
  <w:num w:numId="15">
    <w:abstractNumId w:val="13"/>
  </w:num>
  <w:num w:numId="16">
    <w:abstractNumId w:val="18"/>
  </w:num>
  <w:num w:numId="17">
    <w:abstractNumId w:val="9"/>
  </w:num>
  <w:num w:numId="18">
    <w:abstractNumId w:val="16"/>
  </w:num>
  <w:num w:numId="19">
    <w:abstractNumId w:val="1"/>
  </w:num>
  <w:num w:numId="20">
    <w:abstractNumId w:val="1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690"/>
    <w:rsid w:val="004D17BE"/>
    <w:rsid w:val="006B3B25"/>
    <w:rsid w:val="00886F01"/>
    <w:rsid w:val="008B5296"/>
    <w:rsid w:val="00B1236E"/>
    <w:rsid w:val="00B264FB"/>
    <w:rsid w:val="00C458C9"/>
    <w:rsid w:val="00CE6BD8"/>
    <w:rsid w:val="00E76690"/>
    <w:rsid w:val="00E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A029AE-5BF3-457F-B700-16E10593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n-GB" w:eastAsia="en-S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Calibri" w:eastAsia="Calibri" w:hAnsi="Calibri" w:cs="Calibri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4D7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jc w:val="both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8" w:type="dxa"/>
        <w:left w:w="110" w:type="dxa"/>
        <w:right w:w="87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1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11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71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116"/>
  </w:style>
  <w:style w:type="paragraph" w:styleId="Footer">
    <w:name w:val="footer"/>
    <w:basedOn w:val="Normal"/>
    <w:link w:val="FooterChar"/>
    <w:uiPriority w:val="99"/>
    <w:unhideWhenUsed/>
    <w:rsid w:val="00E97116"/>
    <w:pPr>
      <w:tabs>
        <w:tab w:val="center" w:pos="4680"/>
        <w:tab w:val="right" w:pos="9360"/>
      </w:tabs>
    </w:pPr>
    <w:rPr>
      <w:rFonts w:asciiTheme="minorHAnsi" w:eastAsiaTheme="minorEastAsia" w:hAnsiTheme="minorHAnsi" w:cs="Times New Roman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97116"/>
    <w:rPr>
      <w:rFonts w:asciiTheme="minorHAnsi" w:eastAsiaTheme="minorEastAsia" w:hAnsiTheme="minorHAns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8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 Hashimah Binte Amran</dc:creator>
  <cp:lastModifiedBy>Nur Hashimah Binte Amran - LHUB</cp:lastModifiedBy>
  <cp:revision>2</cp:revision>
  <dcterms:created xsi:type="dcterms:W3CDTF">2020-01-06T01:34:00Z</dcterms:created>
  <dcterms:modified xsi:type="dcterms:W3CDTF">2020-01-06T01:34:00Z</dcterms:modified>
</cp:coreProperties>
</file>